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8375CD" w:rsidRDefault="00F31FB2" w:rsidP="003561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60D4">
        <w:t>Рассмотрено  Решение</w:t>
      </w:r>
      <w:proofErr w:type="gramEnd"/>
      <w:r w:rsidRPr="003A60D4">
        <w:t xml:space="preserve"> Совета депутатов администрации сельского поселения Пашковский сельсовет </w:t>
      </w:r>
      <w:proofErr w:type="spellStart"/>
      <w:r w:rsidRPr="003A60D4">
        <w:t>Усманского</w:t>
      </w:r>
      <w:proofErr w:type="spellEnd"/>
      <w:r w:rsidRPr="003A60D4">
        <w:t xml:space="preserve"> муниципального района Липецкой области  №</w:t>
      </w:r>
      <w:r w:rsidR="008375CD">
        <w:t>63/11</w:t>
      </w:r>
      <w:r w:rsidR="00CA742A">
        <w:t>8</w:t>
      </w:r>
      <w:r w:rsidRPr="003A60D4">
        <w:t xml:space="preserve"> от </w:t>
      </w:r>
      <w:r w:rsidR="008375CD">
        <w:t>03.02.2025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CA742A" w:rsidRPr="00CA742A">
        <w:rPr>
          <w:rFonts w:ascii="Times New Roman" w:eastAsia="Times New Roman" w:hAnsi="Times New Roman" w:cs="Times New Roman"/>
          <w:color w:val="000000"/>
          <w:sz w:val="24"/>
          <w:szCs w:val="24"/>
        </w:rPr>
        <w:t>О выплате премии по итогам работы за год главе администрации сельского поселения Пашковский сельсовет</w:t>
      </w:r>
      <w:bookmarkStart w:id="0" w:name="_GoBack"/>
      <w:bookmarkEnd w:id="0"/>
      <w:r w:rsidR="00EF1A34" w:rsidRPr="008375CD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375CD">
        <w:rPr>
          <w:rFonts w:ascii="Times New Roman" w:hAnsi="Times New Roman" w:cs="Times New Roman"/>
          <w:color w:val="000000" w:themeColor="text1"/>
        </w:rPr>
        <w:t>03.02.2025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375CD"/>
    <w:rsid w:val="00A41154"/>
    <w:rsid w:val="00A639A9"/>
    <w:rsid w:val="00AD20E6"/>
    <w:rsid w:val="00B251EF"/>
    <w:rsid w:val="00B950C7"/>
    <w:rsid w:val="00CA742A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2021-10-06T10:26:00Z</dcterms:created>
  <dcterms:modified xsi:type="dcterms:W3CDTF">2025-05-07T08:12:00Z</dcterms:modified>
</cp:coreProperties>
</file>